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商务英语考试（</w:t>
      </w:r>
      <w:r>
        <w:rPr>
          <w:rFonts w:hint="eastAsia"/>
          <w:b/>
          <w:bCs/>
          <w:sz w:val="44"/>
          <w:szCs w:val="44"/>
          <w:lang w:val="en-US" w:eastAsia="zh-CN"/>
        </w:rPr>
        <w:t>BEC</w:t>
      </w:r>
      <w:r>
        <w:rPr>
          <w:rFonts w:hint="eastAsia"/>
          <w:b/>
          <w:bCs/>
          <w:sz w:val="44"/>
          <w:szCs w:val="44"/>
          <w:lang w:eastAsia="zh-CN"/>
        </w:rPr>
        <w:t>）培训</w:t>
      </w:r>
    </w:p>
    <w:p>
      <w:pPr>
        <w:widowControl/>
        <w:spacing w:line="240" w:lineRule="auto"/>
        <w:ind w:left="0" w:leftChars="0" w:firstLine="0" w:firstLineChars="0"/>
        <w:jc w:val="left"/>
        <w:rPr>
          <w:rFonts w:hint="eastAsia" w:ascii="宋体" w:hAnsi="宋体" w:eastAsia="宋体" w:cs="宋体"/>
          <w:color w:val="000000"/>
          <w:kern w:val="0"/>
          <w:sz w:val="24"/>
          <w:szCs w:val="24"/>
        </w:rPr>
      </w:pPr>
    </w:p>
    <w:p>
      <w:pPr>
        <w:widowControl/>
        <w:spacing w:line="24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eastAsia="zh-CN"/>
        </w:rPr>
        <w:t>一、</w:t>
      </w:r>
      <w:r>
        <w:rPr>
          <w:rFonts w:hint="eastAsia" w:ascii="宋体" w:hAnsi="宋体" w:eastAsia="宋体" w:cs="宋体"/>
          <w:b/>
          <w:bCs/>
          <w:color w:val="000000"/>
          <w:kern w:val="0"/>
          <w:sz w:val="28"/>
          <w:szCs w:val="28"/>
        </w:rPr>
        <w:t>商务英语简介</w:t>
      </w:r>
      <w:r>
        <w:rPr>
          <w:rFonts w:hint="eastAsia" w:ascii="宋体" w:hAnsi="宋体" w:eastAsia="宋体" w:cs="宋体"/>
          <w:color w:val="000000"/>
          <w:kern w:val="0"/>
          <w:sz w:val="24"/>
          <w:szCs w:val="24"/>
        </w:rPr>
        <w:t>：</w:t>
      </w:r>
    </w:p>
    <w:p>
      <w:pPr>
        <w:widowControl/>
        <w:spacing w:line="240" w:lineRule="auto"/>
        <w:ind w:left="0" w:leftChars="0" w:firstLine="0" w:firstLineChars="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Business English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"http://dict.hjenglish.com/w/Certificate" \t "_blank"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color w:val="565656"/>
          <w:kern w:val="0"/>
          <w:sz w:val="28"/>
          <w:szCs w:val="28"/>
          <w:u w:val="single"/>
        </w:rPr>
        <w:t>Certificate</w:t>
      </w:r>
      <w:r>
        <w:rPr>
          <w:rFonts w:hint="eastAsia" w:asciiTheme="minorEastAsia" w:hAnsiTheme="minorEastAsia" w:eastAsiaTheme="minorEastAsia" w:cstheme="minorEastAsia"/>
          <w:color w:val="565656"/>
          <w:kern w:val="0"/>
          <w:sz w:val="28"/>
          <w:szCs w:val="28"/>
          <w:u w:val="single"/>
        </w:rPr>
        <w:fldChar w:fldCharType="end"/>
      </w:r>
      <w:r>
        <w:rPr>
          <w:rFonts w:hint="eastAsia" w:asciiTheme="minorEastAsia" w:hAnsiTheme="minorEastAsia" w:eastAsiaTheme="minorEastAsia" w:cstheme="minorEastAsia"/>
          <w:color w:val="000000"/>
          <w:kern w:val="0"/>
          <w:sz w:val="28"/>
          <w:szCs w:val="28"/>
        </w:rPr>
        <w:t>（BEC）剑桥商务英语证书是剑桥系列考试中专为学习者提供的国际商务英语资格证书考试，考察真实工作环境中英语交流能力，被欧洲乃至全球众多教育机构、企业认可，将其作为入学考试或招聘录用的英语语言水平要求。英国超过60所大学承认BEC高级证书作为工商管理（MBA）课程的语言能力要求；越来越多的公司使用BEC，用以评估雇员、受训员工和应聘者的语言技能。其中包括全球著名企业如IBM, Citibank, 国际卫生组织，世界银行，摩托罗拉，联合国，可口可乐，西门子等。</w:t>
      </w:r>
    </w:p>
    <w:p>
      <w:pPr>
        <w:widowControl/>
        <w:spacing w:line="240" w:lineRule="auto"/>
        <w:ind w:left="0" w:leftChars="0" w:firstLine="0" w:firstLineChars="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商务英语考试（BEC）于1993年由中国教育部考试中心引进中国，历经多年实践和推广，其权威性和规范性使得BEC在中国极具知名度，是求职者有力的语言能力证明。</w:t>
      </w:r>
      <w:r>
        <w:rPr>
          <w:rFonts w:hint="eastAsia" w:asciiTheme="minorEastAsia" w:hAnsiTheme="minorEastAsia" w:eastAsiaTheme="minorEastAsia" w:cstheme="minorEastAsia"/>
          <w:color w:val="000000"/>
          <w:kern w:val="0"/>
          <w:sz w:val="28"/>
          <w:szCs w:val="28"/>
          <w:lang w:eastAsia="zh-CN"/>
        </w:rPr>
        <w:t>南通大学设有</w:t>
      </w:r>
      <w:r>
        <w:rPr>
          <w:rFonts w:hint="eastAsia" w:asciiTheme="minorEastAsia" w:hAnsiTheme="minorEastAsia" w:eastAsiaTheme="minorEastAsia" w:cstheme="minorEastAsia"/>
          <w:color w:val="000000"/>
          <w:kern w:val="0"/>
          <w:sz w:val="28"/>
          <w:szCs w:val="28"/>
        </w:rPr>
        <w:t>BEC考点。</w:t>
      </w:r>
    </w:p>
    <w:p>
      <w:pPr>
        <w:numPr>
          <w:ilvl w:val="0"/>
          <w:numId w:val="0"/>
        </w:numPr>
        <w:spacing w:line="360" w:lineRule="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二、培训对象：</w:t>
      </w:r>
    </w:p>
    <w:p>
      <w:pPr>
        <w:numPr>
          <w:ilvl w:val="0"/>
          <w:numId w:val="0"/>
        </w:numPr>
        <w:ind w:leftChars="0"/>
        <w:rPr>
          <w:rFonts w:hint="eastAsia" w:asciiTheme="minorEastAsia" w:hAnsiTheme="minorEastAsia" w:eastAsiaTheme="minorEastAsia" w:cstheme="minorEastAsia"/>
          <w:color w:val="000000"/>
          <w:kern w:val="0"/>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inorEastAsia" w:hAnsiTheme="minorEastAsia" w:eastAsiaTheme="minorEastAsia" w:cstheme="minorEastAsia"/>
          <w:color w:val="000000"/>
          <w:kern w:val="0"/>
          <w:sz w:val="28"/>
          <w:szCs w:val="28"/>
          <w:lang w:val="en-US" w:eastAsia="zh-CN"/>
        </w:rPr>
        <w:t>初级：</w:t>
      </w:r>
      <w:r>
        <w:rPr>
          <w:rFonts w:hint="eastAsia" w:asciiTheme="minorEastAsia" w:hAnsiTheme="minorEastAsia" w:eastAsiaTheme="minorEastAsia" w:cstheme="minorEastAsia"/>
          <w:color w:val="000000"/>
          <w:kern w:val="0"/>
          <w:sz w:val="28"/>
          <w:szCs w:val="28"/>
        </w:rPr>
        <w:t>具备高中以上水平，</w:t>
      </w:r>
      <w:r>
        <w:rPr>
          <w:rFonts w:hint="eastAsia" w:asciiTheme="minorEastAsia" w:hAnsiTheme="minorEastAsia" w:eastAsiaTheme="minorEastAsia" w:cstheme="minorEastAsia"/>
          <w:color w:val="000000"/>
          <w:kern w:val="0"/>
          <w:sz w:val="28"/>
          <w:szCs w:val="28"/>
          <w:lang w:eastAsia="zh-CN"/>
        </w:rPr>
        <w:t>适用于</w:t>
      </w:r>
      <w:r>
        <w:rPr>
          <w:rFonts w:hint="eastAsia" w:asciiTheme="minorEastAsia" w:hAnsiTheme="minorEastAsia" w:eastAsiaTheme="minorEastAsia" w:cstheme="minorEastAsia"/>
          <w:color w:val="000000"/>
          <w:kern w:val="0"/>
          <w:sz w:val="28"/>
          <w:szCs w:val="28"/>
        </w:rPr>
        <w:t>办公室中使用商务英语的</w:t>
      </w:r>
      <w:r>
        <w:rPr>
          <w:rFonts w:hint="eastAsia" w:asciiTheme="minorEastAsia" w:hAnsiTheme="minorEastAsia" w:eastAsiaTheme="minorEastAsia" w:cstheme="minorEastAsia"/>
          <w:color w:val="000000"/>
          <w:kern w:val="0"/>
          <w:sz w:val="28"/>
          <w:szCs w:val="28"/>
          <w:lang w:eastAsia="zh-CN"/>
        </w:rPr>
        <w:t>一般人员；中级：</w:t>
      </w:r>
      <w:r>
        <w:rPr>
          <w:rFonts w:hint="eastAsia" w:asciiTheme="minorEastAsia" w:hAnsiTheme="minorEastAsia" w:eastAsiaTheme="minorEastAsia" w:cstheme="minorEastAsia"/>
          <w:color w:val="000000"/>
          <w:kern w:val="0"/>
          <w:sz w:val="28"/>
          <w:szCs w:val="28"/>
        </w:rPr>
        <w:t>具备大学四级水平。适用于中级管理</w:t>
      </w:r>
      <w:r>
        <w:rPr>
          <w:rFonts w:hint="eastAsia" w:asciiTheme="minorEastAsia" w:hAnsiTheme="minorEastAsia" w:eastAsiaTheme="minorEastAsia" w:cstheme="minorEastAsia"/>
          <w:color w:val="000000"/>
          <w:kern w:val="0"/>
          <w:sz w:val="28"/>
          <w:szCs w:val="28"/>
          <w:lang w:eastAsia="zh-CN"/>
        </w:rPr>
        <w:t>者；</w:t>
      </w:r>
      <w:r>
        <w:rPr>
          <w:rFonts w:hint="eastAsia" w:asciiTheme="minorEastAsia" w:hAnsiTheme="minorEastAsia" w:cstheme="minorEastAsia"/>
          <w:color w:val="000000"/>
          <w:kern w:val="0"/>
          <w:sz w:val="28"/>
          <w:szCs w:val="28"/>
          <w:lang w:eastAsia="zh-CN"/>
        </w:rPr>
        <w:t>高级：</w:t>
      </w:r>
      <w:r>
        <w:rPr>
          <w:rFonts w:hint="eastAsia" w:asciiTheme="minorEastAsia" w:hAnsiTheme="minorEastAsia" w:eastAsiaTheme="minorEastAsia" w:cstheme="minorEastAsia"/>
          <w:color w:val="000000"/>
          <w:kern w:val="0"/>
          <w:sz w:val="28"/>
          <w:szCs w:val="28"/>
          <w:lang w:eastAsia="zh-CN"/>
        </w:rPr>
        <w:t>具备</w:t>
      </w:r>
      <w:r>
        <w:rPr>
          <w:rFonts w:hint="eastAsia" w:asciiTheme="minorEastAsia" w:hAnsiTheme="minorEastAsia" w:eastAsiaTheme="minorEastAsia" w:cstheme="minorEastAsia"/>
          <w:color w:val="000000"/>
          <w:kern w:val="0"/>
          <w:sz w:val="28"/>
          <w:szCs w:val="28"/>
        </w:rPr>
        <w:t>大学六级水平，欲达到专业领域使用商务英语的</w:t>
      </w:r>
      <w:r>
        <w:rPr>
          <w:rFonts w:hint="eastAsia" w:asciiTheme="minorEastAsia" w:hAnsiTheme="minorEastAsia" w:eastAsiaTheme="minorEastAsia" w:cstheme="minorEastAsia"/>
          <w:color w:val="000000"/>
          <w:kern w:val="0"/>
          <w:sz w:val="28"/>
          <w:szCs w:val="28"/>
          <w:lang w:eastAsia="zh-CN"/>
        </w:rPr>
        <w:t>高层管理者。</w:t>
      </w:r>
    </w:p>
    <w:p>
      <w:pPr>
        <w:numPr>
          <w:ilvl w:val="0"/>
          <w:numId w:val="0"/>
        </w:numPr>
        <w:ind w:leftChars="0"/>
        <w:rPr>
          <w:rFonts w:hint="eastAsia" w:ascii="宋体" w:hAnsi="宋体"/>
          <w:b/>
          <w:szCs w:val="21"/>
        </w:rPr>
      </w:pPr>
      <w:r>
        <w:rPr>
          <w:rFonts w:hint="eastAsia" w:ascii="宋体" w:hAnsi="宋体"/>
          <w:b/>
          <w:szCs w:val="21"/>
          <w:lang w:val="en-US" w:eastAsia="zh-CN"/>
        </w:rPr>
        <w:t xml:space="preserve">  </w:t>
      </w:r>
      <w:r>
        <w:rPr>
          <w:rFonts w:hint="eastAsia" w:ascii="宋体" w:hAnsi="宋体"/>
          <w:b/>
          <w:sz w:val="28"/>
          <w:szCs w:val="28"/>
          <w:lang w:val="en-US" w:eastAsia="zh-CN"/>
        </w:rPr>
        <w:t xml:space="preserve"> 三、</w:t>
      </w:r>
      <w:r>
        <w:rPr>
          <w:rFonts w:hint="eastAsia" w:ascii="宋体" w:hAnsi="宋体"/>
          <w:b/>
          <w:sz w:val="28"/>
          <w:szCs w:val="28"/>
        </w:rPr>
        <w:t>培训师资</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培训教学任务</w:t>
      </w:r>
      <w:r>
        <w:rPr>
          <w:rFonts w:hint="eastAsia" w:ascii="宋体" w:hAnsi="宋体"/>
          <w:sz w:val="28"/>
          <w:szCs w:val="28"/>
          <w:lang w:eastAsia="zh-CN"/>
        </w:rPr>
        <w:t>将</w:t>
      </w:r>
      <w:r>
        <w:rPr>
          <w:rFonts w:hint="eastAsia" w:ascii="宋体" w:hAnsi="宋体"/>
          <w:sz w:val="28"/>
          <w:szCs w:val="28"/>
        </w:rPr>
        <w:t>选派的具有丰富教学</w:t>
      </w:r>
      <w:r>
        <w:rPr>
          <w:rFonts w:hint="eastAsia" w:ascii="宋体" w:hAnsi="宋体"/>
          <w:sz w:val="28"/>
          <w:szCs w:val="28"/>
          <w:lang w:eastAsia="zh-CN"/>
        </w:rPr>
        <w:t>经验的商务英语专业</w:t>
      </w:r>
      <w:r>
        <w:rPr>
          <w:rFonts w:hint="eastAsia" w:ascii="宋体" w:hAnsi="宋体"/>
          <w:sz w:val="28"/>
          <w:szCs w:val="28"/>
        </w:rPr>
        <w:t>教师担任，</w:t>
      </w:r>
      <w:r>
        <w:rPr>
          <w:rFonts w:hint="eastAsia" w:ascii="宋体" w:hAnsi="宋体"/>
          <w:sz w:val="28"/>
          <w:szCs w:val="28"/>
          <w:lang w:eastAsia="zh-CN"/>
        </w:rPr>
        <w:t>可根据需求配备英语专业</w:t>
      </w:r>
      <w:r>
        <w:rPr>
          <w:rFonts w:hint="eastAsia" w:ascii="宋体" w:hAnsi="宋体"/>
          <w:sz w:val="28"/>
          <w:szCs w:val="28"/>
        </w:rPr>
        <w:t>学生</w:t>
      </w:r>
      <w:r>
        <w:rPr>
          <w:rFonts w:hint="eastAsia" w:ascii="宋体" w:hAnsi="宋体"/>
          <w:sz w:val="28"/>
          <w:szCs w:val="28"/>
          <w:lang w:eastAsia="zh-CN"/>
        </w:rPr>
        <w:t>担任小助教辅导练习口语。</w:t>
      </w:r>
    </w:p>
    <w:p>
      <w:pPr>
        <w:numPr>
          <w:ilvl w:val="0"/>
          <w:numId w:val="0"/>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四、培训内容：</w:t>
      </w:r>
    </w:p>
    <w:p>
      <w:pPr>
        <w:widowControl/>
        <w:spacing w:line="240" w:lineRule="auto"/>
        <w:ind w:left="0" w:leftChars="0" w:firstLine="0" w:firstLineChars="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 xml:space="preserve">    </w:t>
      </w:r>
      <w:bookmarkStart w:id="0" w:name="_GoBack"/>
      <w:bookmarkEnd w:id="0"/>
      <w:r>
        <w:rPr>
          <w:rFonts w:hint="eastAsia" w:asciiTheme="minorEastAsia" w:hAnsiTheme="minorEastAsia" w:eastAsiaTheme="minorEastAsia" w:cstheme="minorEastAsia"/>
          <w:color w:val="000000"/>
          <w:kern w:val="0"/>
          <w:sz w:val="28"/>
          <w:szCs w:val="28"/>
          <w:lang w:eastAsia="zh-CN"/>
        </w:rPr>
        <w:t>初级：</w:t>
      </w:r>
      <w:r>
        <w:rPr>
          <w:rFonts w:hint="eastAsia" w:asciiTheme="minorEastAsia" w:hAnsiTheme="minorEastAsia" w:eastAsiaTheme="minorEastAsia" w:cstheme="minorEastAsia"/>
          <w:color w:val="000000"/>
          <w:kern w:val="0"/>
          <w:sz w:val="28"/>
          <w:szCs w:val="28"/>
        </w:rPr>
        <w:t>覆盖商务活动各方面，公司接待客户、公司自我介绍、商务合作洽谈、各种商务文件书写体例、各类商务通讯（电话、电传、书信）等语言规范</w:t>
      </w:r>
      <w:r>
        <w:rPr>
          <w:rFonts w:hint="eastAsia" w:asciiTheme="minorEastAsia" w:hAnsiTheme="minorEastAsia" w:eastAsiaTheme="minorEastAsia" w:cstheme="minorEastAsia"/>
          <w:color w:val="000000"/>
          <w:kern w:val="0"/>
          <w:sz w:val="28"/>
          <w:szCs w:val="28"/>
          <w:lang w:eastAsia="zh-CN"/>
        </w:rPr>
        <w:t>。</w:t>
      </w:r>
    </w:p>
    <w:p>
      <w:pPr>
        <w:widowControl/>
        <w:spacing w:line="240" w:lineRule="auto"/>
        <w:ind w:left="0" w:leftChars="0" w:firstLine="0" w:firstLineChars="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   2、中级：</w:t>
      </w:r>
      <w:r>
        <w:rPr>
          <w:rFonts w:hint="eastAsia" w:asciiTheme="minorEastAsia" w:hAnsiTheme="minorEastAsia" w:eastAsiaTheme="minorEastAsia" w:cstheme="minorEastAsia"/>
          <w:color w:val="000000"/>
          <w:kern w:val="0"/>
          <w:sz w:val="28"/>
          <w:szCs w:val="28"/>
        </w:rPr>
        <w:t>包括写英文简历、面试应答和技巧、传真稿拟定、便条和备忘录编写、拟定商业信函商业计划、建立和保持商业关系、用英语自主开发一些基础商业项目、熟悉基本商业词汇和所代表的概念</w:t>
      </w:r>
      <w:r>
        <w:rPr>
          <w:rFonts w:hint="eastAsia" w:asciiTheme="minorEastAsia" w:hAnsiTheme="minorEastAsia" w:eastAsiaTheme="minorEastAsia" w:cstheme="minorEastAsia"/>
          <w:color w:val="000000"/>
          <w:kern w:val="0"/>
          <w:sz w:val="28"/>
          <w:szCs w:val="28"/>
          <w:lang w:eastAsia="zh-CN"/>
        </w:rPr>
        <w:t>。</w:t>
      </w:r>
    </w:p>
    <w:p>
      <w:pPr>
        <w:widowControl/>
        <w:spacing w:line="240" w:lineRule="auto"/>
        <w:ind w:left="0" w:leftChars="0" w:firstLine="0" w:firstLineChars="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3、高级：</w:t>
      </w:r>
      <w:r>
        <w:rPr>
          <w:rFonts w:hint="eastAsia" w:asciiTheme="minorEastAsia" w:hAnsiTheme="minorEastAsia" w:eastAsiaTheme="minorEastAsia" w:cstheme="minorEastAsia"/>
          <w:color w:val="000000"/>
          <w:kern w:val="0"/>
          <w:sz w:val="28"/>
          <w:szCs w:val="28"/>
        </w:rPr>
        <w:t>自由的与外籍领导进行商务交流；熟练面试技巧；熟练准确地编写各种商业信函和文件、拟定和修改商业合同</w:t>
      </w:r>
      <w:r>
        <w:rPr>
          <w:rFonts w:hint="eastAsia" w:asciiTheme="minorEastAsia" w:hAnsiTheme="minorEastAsia" w:eastAsiaTheme="minorEastAsia" w:cstheme="minorEastAsia"/>
          <w:color w:val="000000"/>
          <w:kern w:val="0"/>
          <w:sz w:val="28"/>
          <w:szCs w:val="28"/>
          <w:lang w:eastAsia="zh-CN"/>
        </w:rPr>
        <w:t>。</w:t>
      </w:r>
    </w:p>
    <w:p>
      <w:pPr>
        <w:widowControl/>
        <w:spacing w:line="240" w:lineRule="auto"/>
        <w:ind w:left="0" w:leftChars="0" w:firstLine="0" w:firstLineChars="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 </w:t>
      </w:r>
    </w:p>
    <w:p>
      <w:pPr>
        <w:widowControl/>
        <w:spacing w:line="240" w:lineRule="auto"/>
        <w:ind w:left="0" w:leftChars="0" w:firstLine="0" w:firstLineChars="0"/>
        <w:jc w:val="left"/>
        <w:rPr>
          <w:rFonts w:hint="eastAsia" w:asciiTheme="minorEastAsia" w:hAnsiTheme="minorEastAsia" w:eastAsiaTheme="minorEastAsia" w:cstheme="minorEastAsia"/>
          <w:color w:val="000000"/>
          <w:kern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å¾®è½¯éé»">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81257"/>
    <w:rsid w:val="0BF81257"/>
    <w:rsid w:val="76E871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2017-04-16T06:36:00Z</dcterms:created>
  <dc:creator>chen</dc:creator>
  <cp:lastModifiedBy>chen</cp:lastModifiedBy>
  <dcterms:modified xsi:type="dcterms:W3CDTF">2017-04-27T02:35:22Z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